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D0E42F">
      <w:pPr>
        <w:jc w:val="center"/>
        <w:rPr>
          <w:rStyle w:val="10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B13899A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0B13899A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5"/>
        <w:tblW w:w="9754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9"/>
        <w:gridCol w:w="4910"/>
        <w:gridCol w:w="3995"/>
      </w:tblGrid>
      <w:tr w14:paraId="2F1131E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759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FCE9300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黄艺腾</w:t>
            </w:r>
          </w:p>
        </w:tc>
        <w:tc>
          <w:tcPr>
            <w:tcW w:w="399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2EA3C1E">
            <w:pPr>
              <w:jc w:val="center"/>
              <w:rPr>
                <w:rStyle w:val="10"/>
                <w:rFonts w:hint="eastAsia" w:eastAsia="宋体"/>
                <w:lang w:eastAsia="zh-CN"/>
              </w:rPr>
            </w:pPr>
            <w:r>
              <w:rPr>
                <w:rStyle w:val="10"/>
                <w:rFonts w:hint="eastAsia" w:eastAsia="宋体"/>
                <w:lang w:eastAsia="zh-CN"/>
              </w:rPr>
              <w:drawing>
                <wp:inline distT="0" distB="0" distL="114300" distR="114300">
                  <wp:extent cx="1823085" cy="2520315"/>
                  <wp:effectExtent l="0" t="0" r="5715" b="13335"/>
                  <wp:docPr id="1" name="图片 1" descr="初一2班 全面发展之星 黄艺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一2班 全面发展之星 黄艺腾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lum bright="12000"/>
                          </a:blip>
                          <a:srcRect l="15043" t="23787" r="14253" b="28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3085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E74BEFB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759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1B52192">
            <w:pPr>
              <w:spacing w:before="143" w:after="143"/>
              <w:rPr>
                <w:rStyle w:val="10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全面发展之星</w:t>
            </w:r>
          </w:p>
        </w:tc>
        <w:tc>
          <w:tcPr>
            <w:tcW w:w="399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CD5BB06">
            <w:pPr>
              <w:rPr>
                <w:rStyle w:val="10"/>
              </w:rPr>
            </w:pPr>
          </w:p>
        </w:tc>
      </w:tr>
      <w:tr w14:paraId="02CE49E4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759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2FCF68F1">
            <w:pPr>
              <w:spacing w:before="143" w:after="143"/>
              <w:rPr>
                <w:rStyle w:val="10"/>
                <w:rFonts w:eastAsia="黑体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初一（2）班</w:t>
            </w:r>
          </w:p>
        </w:tc>
        <w:tc>
          <w:tcPr>
            <w:tcW w:w="399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2F9C383">
            <w:pPr>
              <w:rPr>
                <w:rStyle w:val="10"/>
              </w:rPr>
            </w:pPr>
          </w:p>
        </w:tc>
      </w:tr>
      <w:tr w14:paraId="354927A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0" w:hRule="atLeast"/>
          <w:jc w:val="center"/>
        </w:trPr>
        <w:tc>
          <w:tcPr>
            <w:tcW w:w="5759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3EF56660">
            <w:pPr>
              <w:spacing w:before="143" w:after="143"/>
              <w:ind w:left="1084" w:hanging="1084" w:hangingChars="300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以学立身，以体强志，以艺养心，以行担责——在全面生长中绽放青春光亮。</w:t>
            </w:r>
          </w:p>
        </w:tc>
        <w:tc>
          <w:tcPr>
            <w:tcW w:w="399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76553B5">
            <w:pPr>
              <w:rPr>
                <w:rStyle w:val="10"/>
              </w:rPr>
            </w:pPr>
          </w:p>
        </w:tc>
      </w:tr>
      <w:tr w14:paraId="355F11A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  <w:jc w:val="center"/>
        </w:trPr>
        <w:tc>
          <w:tcPr>
            <w:tcW w:w="5759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2826CBC">
            <w:pPr>
              <w:spacing w:before="143" w:after="143"/>
              <w:rPr>
                <w:rStyle w:val="10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399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0923DF0">
            <w:pPr>
              <w:spacing w:before="143" w:after="143"/>
              <w:jc w:val="center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44ADF77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5" w:hRule="atLeast"/>
          <w:jc w:val="center"/>
        </w:trPr>
        <w:tc>
          <w:tcPr>
            <w:tcW w:w="849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1B3427A1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3AE112AC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67961963">
            <w:pPr>
              <w:spacing w:before="143" w:after="143"/>
              <w:rPr>
                <w:rStyle w:val="10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905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458E10E">
            <w:pPr>
              <w:pStyle w:val="4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baseline"/>
              <w:rPr>
                <w:rFonts w:ascii="宋体" w:hAnsi="宋体" w:cs="宋体"/>
                <w:color w:val="0F1115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F1115"/>
                <w:sz w:val="28"/>
                <w:szCs w:val="28"/>
                <w:shd w:val="clear" w:color="auto" w:fill="FFFFFF"/>
              </w:rPr>
              <w:t>黄艺腾同学以“全面发展”为成长坐标，在德智体美劳各领域均衡进取。</w:t>
            </w:r>
          </w:p>
          <w:p w14:paraId="60BE93C0">
            <w:pPr>
              <w:pStyle w:val="4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baseline"/>
              <w:rPr>
                <w:rFonts w:ascii="宋体" w:hAnsi="宋体" w:cs="宋体"/>
                <w:color w:val="0F1115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F1115"/>
                <w:sz w:val="28"/>
                <w:szCs w:val="28"/>
                <w:shd w:val="clear" w:color="auto" w:fill="FFFFFF"/>
              </w:rPr>
              <w:t>学业上，他踏实进取，主动拓展数学思维，规划学习初高联内容，获第五届“自华杯”数学低年级组二等奖；连续获评校级“作业之星”一等奖。他注重人文素养积累，先后拿下校级硬笔书法比赛特等奖、主题征文一等奖，坚持中英文课外阅读，在文字沉淀中不断提升自我。</w:t>
            </w:r>
          </w:p>
          <w:p w14:paraId="0A371966">
            <w:pPr>
              <w:pStyle w:val="4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baseline"/>
              <w:rPr>
                <w:rFonts w:ascii="宋体" w:hAnsi="宋体" w:cs="宋体"/>
                <w:color w:val="0F1115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F1115"/>
                <w:sz w:val="28"/>
                <w:szCs w:val="28"/>
                <w:shd w:val="clear" w:color="auto" w:fill="FFFFFF"/>
              </w:rPr>
              <w:t>体艺并进，</w:t>
            </w:r>
            <w:r>
              <w:rPr>
                <w:rFonts w:hint="eastAsia" w:ascii="宋体" w:hAnsi="宋体" w:cs="宋体"/>
                <w:color w:val="0F1115"/>
                <w:sz w:val="28"/>
                <w:szCs w:val="28"/>
                <w:shd w:val="clear" w:color="auto" w:fill="FFFFFF"/>
                <w:lang w:eastAsia="zh-CN"/>
              </w:rPr>
              <w:t>他在</w:t>
            </w:r>
            <w:r>
              <w:rPr>
                <w:rFonts w:hint="eastAsia" w:ascii="宋体" w:hAnsi="宋体" w:cs="宋体"/>
                <w:color w:val="0F1115"/>
                <w:sz w:val="28"/>
                <w:szCs w:val="28"/>
                <w:shd w:val="clear" w:color="auto" w:fill="FFFFFF"/>
              </w:rPr>
              <w:t>运动场上奋勇争先，斩获校运会100米、4×100米接力双冠军，与同学并肩作战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F1115"/>
                <w:sz w:val="28"/>
                <w:szCs w:val="28"/>
                <w:shd w:val="clear" w:color="auto" w:fill="FFFFFF"/>
              </w:rPr>
              <w:t>，夺得“华附杯”足球赛团体冠军；艺术方面，获2025年省级美术一等奖、2026年国家级动漫二等奖、小号八级认证，用多样特长丰盈精神世界。</w:t>
            </w:r>
          </w:p>
          <w:p w14:paraId="7ED62010">
            <w:pPr>
              <w:pStyle w:val="4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baseline"/>
              <w:rPr>
                <w:rFonts w:ascii="宋体" w:hAnsi="宋体" w:cs="宋体"/>
                <w:color w:val="0F1115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F1115"/>
                <w:sz w:val="28"/>
                <w:szCs w:val="28"/>
                <w:shd w:val="clear" w:color="auto" w:fill="FFFFFF"/>
              </w:rPr>
              <w:t>作为班长和大队委，他担任优秀班集体竞选主讲人，带领全班展现风采，参与大队部期末视频配音。课余时间他主动参与社会实践，认真做好服务工作。他热心公益，累计志愿服务时长超54小时，积极参与绿植种植、关爱儿童、公益宣讲等志愿活动。</w:t>
            </w:r>
          </w:p>
          <w:p w14:paraId="779906FC">
            <w:pPr>
              <w:pStyle w:val="4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baseline"/>
              <w:rPr>
                <w:rStyle w:val="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F1115"/>
                <w:sz w:val="28"/>
                <w:szCs w:val="28"/>
                <w:shd w:val="clear" w:color="auto" w:fill="FFFFFF"/>
              </w:rPr>
              <w:t>黄艺腾同学以勤奋为笔、热忱为墨，在学业、体艺、担当与劳动实践中书写全面发展的青春篇章，用实际行动为同学们树立了优秀榜样，是当之无愧的“全面发展之星”。</w:t>
            </w:r>
          </w:p>
        </w:tc>
      </w:tr>
    </w:tbl>
    <w:p w14:paraId="60FA9AAB">
      <w:pPr>
        <w:rPr>
          <w:rStyle w:val="10"/>
        </w:rPr>
      </w:pPr>
    </w:p>
    <w:tbl>
      <w:tblPr>
        <w:tblStyle w:val="5"/>
        <w:tblW w:w="9779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6"/>
        <w:gridCol w:w="8903"/>
      </w:tblGrid>
      <w:tr w14:paraId="358EEB8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876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90C6C30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3C9F2DA7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41A72CB2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456A7803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903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08AF2A5">
            <w:pPr>
              <w:pStyle w:val="4"/>
              <w:shd w:val="clear" w:color="auto" w:fill="FFFFFF"/>
              <w:spacing w:before="192" w:after="192"/>
              <w:ind w:firstLine="480" w:firstLineChars="200"/>
              <w:rPr>
                <w:rFonts w:ascii="宋体" w:hAnsi="宋体" w:cs="宋体"/>
                <w:color w:val="0F1115"/>
                <w:shd w:val="clear" w:color="auto" w:fill="FFFFFF"/>
              </w:rPr>
            </w:pPr>
            <w:r>
              <w:rPr>
                <w:rFonts w:ascii="宋体" w:hAnsi="宋体" w:cs="宋体"/>
                <w:color w:val="0F1115"/>
                <w:shd w:val="clear" w:color="auto" w:fill="FFFFFF"/>
              </w:rPr>
              <w:t>作为班主任，我郑重推荐黄艺腾同学参评“全面发展之星”。他学业优异，获“自华杯”数学竞赛二等奖、校“作业之星”一等奖，书法、征文也多次夺冠；体艺并进，斩获校运会双冠、足球赛团体冠军，美术作品获省级一等奖、国家级二等奖，小号八级；作为班长和大队委，他带领班级展现风采，热心公益，志愿服务超54小时。他以勤奋与热忱践行全面发展，是同学们身边最闪亮的榜样。</w:t>
            </w:r>
          </w:p>
          <w:p w14:paraId="0D8B5878">
            <w:pPr>
              <w:jc w:val="right"/>
              <w:rPr>
                <w:rStyle w:val="10"/>
              </w:rPr>
            </w:pPr>
            <w:r>
              <w:rPr>
                <w:rStyle w:val="10"/>
              </w:rPr>
              <w:t xml:space="preserve">        </w:t>
            </w:r>
          </w:p>
          <w:p w14:paraId="35CDB3BC">
            <w:pPr>
              <w:jc w:val="right"/>
              <w:rPr>
                <w:rStyle w:val="10"/>
              </w:rPr>
            </w:pPr>
          </w:p>
          <w:p w14:paraId="2F74F95B">
            <w:pPr>
              <w:jc w:val="right"/>
              <w:rPr>
                <w:rStyle w:val="10"/>
                <w:sz w:val="28"/>
                <w:szCs w:val="28"/>
              </w:rPr>
            </w:pPr>
            <w:r>
              <w:rPr>
                <w:rStyle w:val="10"/>
              </w:rPr>
              <w:t>班主任(签名)：</w:t>
            </w:r>
            <w:r>
              <w:rPr>
                <w:rStyle w:val="10"/>
              </w:rPr>
              <w:drawing>
                <wp:inline distT="0" distB="0" distL="114300" distR="114300">
                  <wp:extent cx="1017905" cy="466725"/>
                  <wp:effectExtent l="0" t="0" r="10795" b="1905"/>
                  <wp:docPr id="2" name="图片 2" descr="4ff60c4c263e4cec426ebe76a168787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4ff60c4c263e4cec426ebe76a168787c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7905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10"/>
              </w:rPr>
              <w:t xml:space="preserve">    </w:t>
            </w:r>
            <w:r>
              <w:rPr>
                <w:rStyle w:val="10"/>
                <w:rFonts w:hint="eastAsia"/>
              </w:rPr>
              <w:t>2026</w:t>
            </w:r>
            <w:r>
              <w:rPr>
                <w:rStyle w:val="10"/>
              </w:rPr>
              <w:t>年</w:t>
            </w:r>
            <w:r>
              <w:rPr>
                <w:rStyle w:val="10"/>
                <w:rFonts w:hint="eastAsia"/>
              </w:rPr>
              <w:t>6</w:t>
            </w:r>
            <w:r>
              <w:rPr>
                <w:rStyle w:val="10"/>
              </w:rPr>
              <w:t>月</w:t>
            </w:r>
            <w:r>
              <w:rPr>
                <w:rStyle w:val="10"/>
                <w:rFonts w:hint="eastAsia"/>
              </w:rPr>
              <w:t>15</w:t>
            </w:r>
            <w:r>
              <w:rPr>
                <w:rStyle w:val="10"/>
              </w:rPr>
              <w:t>日</w:t>
            </w:r>
          </w:p>
        </w:tc>
      </w:tr>
      <w:tr w14:paraId="381B94C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4" w:hRule="atLeast"/>
          <w:jc w:val="center"/>
        </w:trPr>
        <w:tc>
          <w:tcPr>
            <w:tcW w:w="876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6EE8138">
            <w:pPr>
              <w:spacing w:before="85" w:after="85"/>
              <w:rPr>
                <w:rStyle w:val="10"/>
              </w:rPr>
            </w:pPr>
          </w:p>
        </w:tc>
        <w:tc>
          <w:tcPr>
            <w:tcW w:w="8903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6E01FC1">
            <w:pPr>
              <w:rPr>
                <w:rStyle w:val="10"/>
              </w:rPr>
            </w:pPr>
            <w:r>
              <w:rPr>
                <w:rStyle w:val="10"/>
              </w:rPr>
              <w:t xml:space="preserve">   （竞赛之星需要学科竞赛教练或指导教师给出相应评语，其他星相不需要）。</w:t>
            </w:r>
          </w:p>
          <w:p w14:paraId="1F2F03DC">
            <w:pPr>
              <w:rPr>
                <w:rStyle w:val="10"/>
              </w:rPr>
            </w:pPr>
          </w:p>
          <w:p w14:paraId="69B3D31B">
            <w:pPr>
              <w:rPr>
                <w:rStyle w:val="10"/>
              </w:rPr>
            </w:pPr>
          </w:p>
          <w:p w14:paraId="32B697E3">
            <w:pPr>
              <w:jc w:val="right"/>
              <w:rPr>
                <w:rStyle w:val="10"/>
              </w:rPr>
            </w:pPr>
          </w:p>
          <w:p w14:paraId="21EDBA94">
            <w:pPr>
              <w:jc w:val="right"/>
              <w:rPr>
                <w:rStyle w:val="10"/>
              </w:rPr>
            </w:pPr>
            <w:r>
              <w:rPr>
                <w:rStyle w:val="10"/>
              </w:rPr>
              <w:t xml:space="preserve"> 指导教师(签名)：              年   月   日</w:t>
            </w:r>
          </w:p>
        </w:tc>
      </w:tr>
      <w:tr w14:paraId="50C23EE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876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1528A943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53F21D92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903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A6546A7">
            <w:pPr>
              <w:spacing w:before="143"/>
              <w:rPr>
                <w:rStyle w:val="10"/>
              </w:rPr>
            </w:pPr>
            <w:r>
              <w:rPr>
                <w:rStyle w:val="10"/>
              </w:rPr>
              <w:t xml:space="preserve"> </w:t>
            </w:r>
          </w:p>
          <w:p w14:paraId="6A543B9F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3C80437D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1FA9EE80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552F610B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15AAB3D9">
            <w:pPr>
              <w:spacing w:before="85" w:after="57"/>
              <w:ind w:firstLine="1260" w:firstLineChars="600"/>
              <w:rPr>
                <w:rStyle w:val="10"/>
                <w:sz w:val="28"/>
                <w:szCs w:val="28"/>
              </w:rPr>
            </w:pPr>
            <w:r>
              <w:rPr>
                <w:rStyle w:val="10"/>
              </w:rPr>
              <w:t>学校评审组负责人(签名)：                  年   月   日</w:t>
            </w:r>
          </w:p>
        </w:tc>
      </w:tr>
    </w:tbl>
    <w:p w14:paraId="46F52C05">
      <w:pPr>
        <w:rPr>
          <w:rStyle w:val="10"/>
        </w:rPr>
      </w:pPr>
    </w:p>
    <w:p w14:paraId="46A68373">
      <w:pPr>
        <w:rPr>
          <w:rStyle w:val="10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481F83">
    <w:pPr>
      <w:pStyle w:val="3"/>
      <w:pBdr>
        <w:bottom w:val="none" w:color="auto" w:sz="0" w:space="0"/>
      </w:pBdr>
      <w:rPr>
        <w:rStyle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czZWZkZjE3MTgxYmYyMzA3MmM3MjA5NTM4NDk0ZGMifQ=="/>
  </w:docVars>
  <w:rsids>
    <w:rsidRoot w:val="00915079"/>
    <w:rsid w:val="004D3D25"/>
    <w:rsid w:val="0057032A"/>
    <w:rsid w:val="006F7C9D"/>
    <w:rsid w:val="00915079"/>
    <w:rsid w:val="009A3AE6"/>
    <w:rsid w:val="009A400C"/>
    <w:rsid w:val="00A92059"/>
    <w:rsid w:val="00B97C55"/>
    <w:rsid w:val="00CB0F25"/>
    <w:rsid w:val="00F34001"/>
    <w:rsid w:val="01D40B96"/>
    <w:rsid w:val="022C4F24"/>
    <w:rsid w:val="02AE26FB"/>
    <w:rsid w:val="08AA631B"/>
    <w:rsid w:val="09D868B2"/>
    <w:rsid w:val="10775D7D"/>
    <w:rsid w:val="12662E2E"/>
    <w:rsid w:val="14BE19F5"/>
    <w:rsid w:val="15A54611"/>
    <w:rsid w:val="15AA7E92"/>
    <w:rsid w:val="18A8480F"/>
    <w:rsid w:val="19ED1F71"/>
    <w:rsid w:val="241D3B31"/>
    <w:rsid w:val="2A212B96"/>
    <w:rsid w:val="2FFD6536"/>
    <w:rsid w:val="358D66E7"/>
    <w:rsid w:val="387260AA"/>
    <w:rsid w:val="39F2758E"/>
    <w:rsid w:val="3A775CE5"/>
    <w:rsid w:val="40317957"/>
    <w:rsid w:val="40E90FB7"/>
    <w:rsid w:val="45585F0F"/>
    <w:rsid w:val="456860DD"/>
    <w:rsid w:val="4E685C19"/>
    <w:rsid w:val="4F3D70A6"/>
    <w:rsid w:val="52466256"/>
    <w:rsid w:val="55B94CD4"/>
    <w:rsid w:val="55D7098A"/>
    <w:rsid w:val="56E93762"/>
    <w:rsid w:val="59BD525F"/>
    <w:rsid w:val="5BBA7CC7"/>
    <w:rsid w:val="5C667B61"/>
    <w:rsid w:val="5E8671B4"/>
    <w:rsid w:val="61C82D94"/>
    <w:rsid w:val="61C8733F"/>
    <w:rsid w:val="6348168D"/>
    <w:rsid w:val="6FEB37AA"/>
    <w:rsid w:val="708E471C"/>
    <w:rsid w:val="725177B6"/>
    <w:rsid w:val="74E6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rPr>
      <w:sz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261CDC"/>
      <w:u w:val="single"/>
    </w:rPr>
  </w:style>
  <w:style w:type="character" w:customStyle="1" w:styleId="10">
    <w:name w:val="NormalCharacter"/>
    <w:qFormat/>
    <w:uiPriority w:val="0"/>
  </w:style>
  <w:style w:type="table" w:customStyle="1" w:styleId="11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3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4">
    <w:name w:val="Acetate"/>
    <w:basedOn w:val="1"/>
    <w:qFormat/>
    <w:uiPriority w:val="0"/>
    <w:rPr>
      <w:sz w:val="18"/>
      <w:szCs w:val="18"/>
    </w:rPr>
  </w:style>
  <w:style w:type="paragraph" w:customStyle="1" w:styleId="15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6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7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8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9">
    <w:name w:val="TableGrid"/>
    <w:basedOn w:val="11"/>
    <w:qFormat/>
    <w:uiPriority w:val="0"/>
  </w:style>
  <w:style w:type="paragraph" w:styleId="20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767</Words>
  <Characters>783</Characters>
  <Lines>21</Lines>
  <Paragraphs>20</Paragraphs>
  <TotalTime>15</TotalTime>
  <ScaleCrop>false</ScaleCrop>
  <LinksUpToDate>false</LinksUpToDate>
  <CharactersWithSpaces>850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russwest44</cp:lastModifiedBy>
  <dcterms:modified xsi:type="dcterms:W3CDTF">2026-08-17T07:24:49Z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8B3842B0C9914FB8B1C188BEE0195367_13</vt:lpwstr>
  </property>
  <property fmtid="{D5CDD505-2E9C-101B-9397-08002B2CF9AE}" pid="4" name="KSOTemplateDocerSaveRecord">
    <vt:lpwstr>eyJoZGlkIjoiMjczZWZkZjE3MTgxYmYyMzA3MmM3MjA5NTM4NDk0ZGMiLCJ1c2VySWQiOiI1MjkxMTczOTEifQ==</vt:lpwstr>
  </property>
</Properties>
</file>